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82C" w:rsidRDefault="00B4382C" w:rsidP="00B4382C">
      <w:pPr>
        <w:spacing w:after="0" w:line="480" w:lineRule="auto"/>
        <w:jc w:val="center"/>
        <w:rPr>
          <w:rFonts w:ascii="Times New Roman" w:hAnsi="Times New Roman" w:cs="Times New Roman"/>
          <w:sz w:val="24"/>
          <w:szCs w:val="24"/>
        </w:rPr>
      </w:pPr>
    </w:p>
    <w:p w:rsidR="00B4382C" w:rsidRDefault="00B4382C" w:rsidP="00B4382C">
      <w:pPr>
        <w:spacing w:after="0" w:line="480" w:lineRule="auto"/>
        <w:jc w:val="center"/>
        <w:rPr>
          <w:rFonts w:ascii="Times New Roman" w:hAnsi="Times New Roman" w:cs="Times New Roman"/>
          <w:sz w:val="24"/>
          <w:szCs w:val="24"/>
        </w:rPr>
      </w:pPr>
    </w:p>
    <w:p w:rsidR="003A3541" w:rsidRDefault="00B4382C" w:rsidP="00B4382C">
      <w:pPr>
        <w:spacing w:after="0" w:line="480" w:lineRule="auto"/>
        <w:jc w:val="center"/>
        <w:rPr>
          <w:rFonts w:ascii="Times New Roman" w:hAnsi="Times New Roman" w:cs="Times New Roman"/>
          <w:b/>
          <w:sz w:val="24"/>
          <w:szCs w:val="24"/>
        </w:rPr>
      </w:pPr>
      <w:r w:rsidRPr="00B4382C">
        <w:rPr>
          <w:rFonts w:ascii="Times New Roman" w:hAnsi="Times New Roman" w:cs="Times New Roman"/>
          <w:b/>
          <w:sz w:val="24"/>
          <w:szCs w:val="24"/>
        </w:rPr>
        <w:t>CVS Health</w:t>
      </w:r>
    </w:p>
    <w:p w:rsidR="00B4382C" w:rsidRDefault="00B4382C" w:rsidP="00B4382C">
      <w:pPr>
        <w:spacing w:after="0" w:line="480" w:lineRule="auto"/>
        <w:jc w:val="center"/>
        <w:rPr>
          <w:rFonts w:ascii="Times New Roman" w:hAnsi="Times New Roman" w:cs="Times New Roman"/>
          <w:b/>
          <w:sz w:val="24"/>
          <w:szCs w:val="24"/>
        </w:rPr>
      </w:pPr>
    </w:p>
    <w:p w:rsidR="00B4382C" w:rsidRPr="00B4382C" w:rsidRDefault="00B4382C" w:rsidP="00B4382C">
      <w:pPr>
        <w:spacing w:after="0" w:line="480" w:lineRule="auto"/>
        <w:jc w:val="center"/>
        <w:rPr>
          <w:rFonts w:ascii="Times New Roman" w:hAnsi="Times New Roman" w:cs="Times New Roman"/>
          <w:b/>
          <w:sz w:val="24"/>
          <w:szCs w:val="24"/>
        </w:rPr>
      </w:pPr>
    </w:p>
    <w:p w:rsidR="00B4382C" w:rsidRPr="00B4382C" w:rsidRDefault="00B4382C" w:rsidP="00B4382C">
      <w:pPr>
        <w:spacing w:after="0" w:line="480" w:lineRule="auto"/>
        <w:jc w:val="center"/>
        <w:rPr>
          <w:rFonts w:ascii="Times New Roman" w:hAnsi="Times New Roman" w:cs="Times New Roman"/>
          <w:sz w:val="24"/>
          <w:szCs w:val="24"/>
        </w:rPr>
      </w:pPr>
      <w:r w:rsidRPr="00B4382C">
        <w:rPr>
          <w:rFonts w:ascii="Times New Roman" w:hAnsi="Times New Roman" w:cs="Times New Roman"/>
          <w:sz w:val="24"/>
          <w:szCs w:val="24"/>
        </w:rPr>
        <w:t>Student's Name</w:t>
      </w:r>
    </w:p>
    <w:p w:rsidR="00B4382C" w:rsidRPr="00B4382C" w:rsidRDefault="00B4382C" w:rsidP="00B4382C">
      <w:pPr>
        <w:spacing w:after="0" w:line="480" w:lineRule="auto"/>
        <w:jc w:val="center"/>
        <w:rPr>
          <w:rFonts w:ascii="Times New Roman" w:hAnsi="Times New Roman" w:cs="Times New Roman"/>
          <w:sz w:val="24"/>
          <w:szCs w:val="24"/>
        </w:rPr>
      </w:pPr>
      <w:r w:rsidRPr="00B4382C">
        <w:rPr>
          <w:rFonts w:ascii="Times New Roman" w:hAnsi="Times New Roman" w:cs="Times New Roman"/>
          <w:sz w:val="24"/>
          <w:szCs w:val="24"/>
        </w:rPr>
        <w:t>Institutional Affiliation</w:t>
      </w:r>
    </w:p>
    <w:p w:rsidR="00B4382C" w:rsidRPr="00B4382C" w:rsidRDefault="00B4382C" w:rsidP="00B4382C">
      <w:pPr>
        <w:spacing w:after="0" w:line="480" w:lineRule="auto"/>
        <w:jc w:val="center"/>
        <w:rPr>
          <w:rFonts w:ascii="Times New Roman" w:hAnsi="Times New Roman" w:cs="Times New Roman"/>
          <w:sz w:val="24"/>
          <w:szCs w:val="24"/>
        </w:rPr>
      </w:pPr>
      <w:r w:rsidRPr="00B4382C">
        <w:rPr>
          <w:rFonts w:ascii="Times New Roman" w:hAnsi="Times New Roman" w:cs="Times New Roman"/>
          <w:sz w:val="24"/>
          <w:szCs w:val="24"/>
        </w:rPr>
        <w:t>Course Code and Name</w:t>
      </w:r>
    </w:p>
    <w:p w:rsidR="00B4382C" w:rsidRPr="00B4382C" w:rsidRDefault="00B4382C" w:rsidP="00B4382C">
      <w:pPr>
        <w:spacing w:after="0" w:line="480" w:lineRule="auto"/>
        <w:jc w:val="center"/>
        <w:rPr>
          <w:rFonts w:ascii="Times New Roman" w:hAnsi="Times New Roman" w:cs="Times New Roman"/>
          <w:sz w:val="24"/>
          <w:szCs w:val="24"/>
        </w:rPr>
      </w:pPr>
      <w:r w:rsidRPr="00B4382C">
        <w:rPr>
          <w:rFonts w:ascii="Times New Roman" w:hAnsi="Times New Roman" w:cs="Times New Roman"/>
          <w:sz w:val="24"/>
          <w:szCs w:val="24"/>
        </w:rPr>
        <w:t>Instructor's Name</w:t>
      </w:r>
    </w:p>
    <w:p w:rsidR="00B4382C" w:rsidRDefault="00B4382C" w:rsidP="00B4382C">
      <w:pPr>
        <w:spacing w:after="0" w:line="480" w:lineRule="auto"/>
        <w:jc w:val="center"/>
        <w:rPr>
          <w:rFonts w:ascii="Times New Roman" w:hAnsi="Times New Roman" w:cs="Times New Roman"/>
          <w:sz w:val="24"/>
          <w:szCs w:val="24"/>
        </w:rPr>
      </w:pPr>
      <w:r w:rsidRPr="00B4382C">
        <w:rPr>
          <w:rFonts w:ascii="Times New Roman" w:hAnsi="Times New Roman" w:cs="Times New Roman"/>
          <w:sz w:val="24"/>
          <w:szCs w:val="24"/>
        </w:rPr>
        <w:t>Date</w:t>
      </w:r>
    </w:p>
    <w:p w:rsidR="00B4382C" w:rsidRDefault="00B4382C">
      <w:pPr>
        <w:rPr>
          <w:rFonts w:ascii="Times New Roman" w:hAnsi="Times New Roman" w:cs="Times New Roman"/>
          <w:sz w:val="24"/>
          <w:szCs w:val="24"/>
        </w:rPr>
      </w:pPr>
      <w:r>
        <w:rPr>
          <w:rFonts w:ascii="Times New Roman" w:hAnsi="Times New Roman" w:cs="Times New Roman"/>
          <w:sz w:val="24"/>
          <w:szCs w:val="24"/>
        </w:rPr>
        <w:br w:type="page"/>
      </w:r>
    </w:p>
    <w:p w:rsidR="00B4382C" w:rsidRDefault="00B4382C" w:rsidP="00B4382C">
      <w:pPr>
        <w:spacing w:after="0" w:line="480" w:lineRule="auto"/>
        <w:jc w:val="center"/>
        <w:rPr>
          <w:rFonts w:ascii="Times New Roman" w:hAnsi="Times New Roman" w:cs="Times New Roman"/>
          <w:sz w:val="24"/>
          <w:szCs w:val="24"/>
        </w:rPr>
      </w:pPr>
      <w:bookmarkStart w:id="0" w:name="_GoBack"/>
      <w:r w:rsidRPr="00B4382C">
        <w:rPr>
          <w:rFonts w:ascii="Times New Roman" w:hAnsi="Times New Roman" w:cs="Times New Roman"/>
          <w:sz w:val="24"/>
          <w:szCs w:val="24"/>
        </w:rPr>
        <w:lastRenderedPageBreak/>
        <w:t>CVS Health</w:t>
      </w:r>
    </w:p>
    <w:bookmarkEnd w:id="0"/>
    <w:p w:rsidR="00B4382C" w:rsidRPr="00B4382C" w:rsidRDefault="00B4382C" w:rsidP="00B438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company of choice is CVS Health which is a health company that was founded in the 1960s to help in the supply and distribution of healthcare products. The company is said to be stable financially and is able to make great profits from its operations. The company earns more than $200 million in revenues each year. </w:t>
      </w:r>
    </w:p>
    <w:p w:rsidR="00B4382C" w:rsidRPr="00B4382C" w:rsidRDefault="00B4382C" w:rsidP="00B4382C">
      <w:pPr>
        <w:spacing w:after="0" w:line="480" w:lineRule="auto"/>
        <w:jc w:val="center"/>
        <w:rPr>
          <w:rFonts w:ascii="Times New Roman" w:hAnsi="Times New Roman" w:cs="Times New Roman"/>
          <w:b/>
          <w:sz w:val="24"/>
          <w:szCs w:val="24"/>
        </w:rPr>
      </w:pPr>
      <w:r w:rsidRPr="00B4382C">
        <w:rPr>
          <w:rFonts w:ascii="Times New Roman" w:hAnsi="Times New Roman" w:cs="Times New Roman"/>
          <w:b/>
          <w:sz w:val="24"/>
          <w:szCs w:val="24"/>
        </w:rPr>
        <w:t>CSV Consolidated Income Statement for the Year Ended December 2020</w:t>
      </w:r>
    </w:p>
    <w:tbl>
      <w:tblPr>
        <w:tblStyle w:val="TableGrid"/>
        <w:tblW w:w="0" w:type="auto"/>
        <w:tblLook w:val="04A0" w:firstRow="1" w:lastRow="0" w:firstColumn="1" w:lastColumn="0" w:noHBand="0" w:noVBand="1"/>
      </w:tblPr>
      <w:tblGrid>
        <w:gridCol w:w="4675"/>
        <w:gridCol w:w="4675"/>
      </w:tblGrid>
      <w:tr w:rsidR="00B4382C" w:rsidRPr="00B4382C" w:rsidTr="00B4382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In millions</w:t>
            </w:r>
          </w:p>
        </w:t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2020</w:t>
            </w:r>
          </w:p>
        </w:tc>
      </w:tr>
      <w:tr w:rsidR="00B4382C" w:rsidRPr="00B4382C" w:rsidTr="00B4382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Net Income(loss)</w:t>
            </w:r>
          </w:p>
        </w:t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$ 7,192</w:t>
            </w:r>
          </w:p>
        </w:tc>
      </w:tr>
      <w:tr w:rsidR="00B4382C" w:rsidRPr="00B4382C" w:rsidTr="00B4382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Other comprehensive income (loss), net of tax:</w:t>
            </w:r>
          </w:p>
        </w:tc>
        <w:tc>
          <w:tcPr>
            <w:tcW w:w="4675" w:type="dxa"/>
          </w:tcPr>
          <w:p w:rsidR="00B4382C" w:rsidRPr="00B4382C" w:rsidRDefault="00B4382C" w:rsidP="00B4382C">
            <w:pPr>
              <w:spacing w:line="480" w:lineRule="auto"/>
              <w:rPr>
                <w:rFonts w:ascii="Times New Roman" w:hAnsi="Times New Roman" w:cs="Times New Roman"/>
                <w:sz w:val="24"/>
                <w:szCs w:val="24"/>
              </w:rPr>
            </w:pPr>
          </w:p>
        </w:tc>
      </w:tr>
      <w:tr w:rsidR="00B4382C" w:rsidRPr="00B4382C" w:rsidTr="00B4382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Net unrealized investment gains</w:t>
            </w:r>
          </w:p>
        </w:t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440</w:t>
            </w:r>
          </w:p>
        </w:tc>
      </w:tr>
      <w:tr w:rsidR="00B4382C" w:rsidRPr="00B4382C" w:rsidTr="00B4382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Foreign currency translation adjustments</w:t>
            </w:r>
          </w:p>
        </w:t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3</w:t>
            </w:r>
          </w:p>
        </w:tc>
      </w:tr>
      <w:tr w:rsidR="00B4382C" w:rsidRPr="00B4382C" w:rsidTr="00B4382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Net cash flow hedges</w:t>
            </w:r>
          </w:p>
        </w:t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(31)</w:t>
            </w:r>
          </w:p>
        </w:tc>
      </w:tr>
      <w:tr w:rsidR="00B4382C" w:rsidRPr="00B4382C" w:rsidTr="00B4382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Pension and other postretirement benefits</w:t>
            </w:r>
          </w:p>
        </w:t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(17)</w:t>
            </w:r>
          </w:p>
        </w:tc>
      </w:tr>
      <w:tr w:rsidR="00B4382C" w:rsidRPr="00B4382C" w:rsidTr="00B4382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Other comprehensive income</w:t>
            </w:r>
          </w:p>
        </w:t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395</w:t>
            </w:r>
          </w:p>
        </w:tc>
      </w:tr>
      <w:tr w:rsidR="00B4382C" w:rsidRPr="00B4382C" w:rsidTr="00B4382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Comprehensive income (loss)</w:t>
            </w:r>
          </w:p>
        </w:t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$ 7,587</w:t>
            </w:r>
          </w:p>
        </w:tc>
      </w:tr>
      <w:tr w:rsidR="00B4382C" w:rsidRPr="00B4382C" w:rsidTr="00B4382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 xml:space="preserve">Comprehensive (income) loss attributable to </w:t>
            </w:r>
            <w:r w:rsidRPr="00B4382C">
              <w:rPr>
                <w:rFonts w:ascii="Times New Roman" w:hAnsi="Times New Roman" w:cs="Times New Roman"/>
                <w:sz w:val="24"/>
                <w:szCs w:val="24"/>
              </w:rPr>
              <w:t>no controlling</w:t>
            </w:r>
            <w:r w:rsidRPr="00B4382C">
              <w:rPr>
                <w:rFonts w:ascii="Times New Roman" w:hAnsi="Times New Roman" w:cs="Times New Roman"/>
                <w:sz w:val="24"/>
                <w:szCs w:val="24"/>
              </w:rPr>
              <w:t xml:space="preserve"> interests</w:t>
            </w:r>
          </w:p>
        </w:t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(13)</w:t>
            </w:r>
          </w:p>
        </w:tc>
      </w:tr>
      <w:tr w:rsidR="00B4382C" w:rsidRPr="00B4382C" w:rsidTr="00B4382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Comprehensive income (loss) attributable to CVS Health</w:t>
            </w:r>
          </w:p>
        </w:tc>
        <w:tc>
          <w:tcPr>
            <w:tcW w:w="4675" w:type="dxa"/>
          </w:tcPr>
          <w:p w:rsidR="00B4382C" w:rsidRPr="00B4382C" w:rsidRDefault="00B4382C" w:rsidP="00B4382C">
            <w:pPr>
              <w:spacing w:line="480" w:lineRule="auto"/>
              <w:rPr>
                <w:rFonts w:ascii="Times New Roman" w:hAnsi="Times New Roman" w:cs="Times New Roman"/>
                <w:sz w:val="24"/>
                <w:szCs w:val="24"/>
              </w:rPr>
            </w:pPr>
            <w:r w:rsidRPr="00B4382C">
              <w:rPr>
                <w:rFonts w:ascii="Times New Roman" w:hAnsi="Times New Roman" w:cs="Times New Roman"/>
                <w:sz w:val="24"/>
                <w:szCs w:val="24"/>
              </w:rPr>
              <w:t>$ 7,574</w:t>
            </w:r>
          </w:p>
        </w:tc>
      </w:tr>
    </w:tbl>
    <w:p w:rsidR="00B4382C" w:rsidRPr="00B4382C" w:rsidRDefault="00B4382C" w:rsidP="00B4382C">
      <w:pPr>
        <w:spacing w:after="0" w:line="480" w:lineRule="auto"/>
        <w:contextualSpacing/>
        <w:rPr>
          <w:rFonts w:ascii="Times New Roman" w:hAnsi="Times New Roman" w:cs="Times New Roman"/>
          <w:sz w:val="24"/>
          <w:szCs w:val="24"/>
        </w:rPr>
      </w:pPr>
    </w:p>
    <w:p w:rsidR="00B4382C" w:rsidRPr="00B4382C" w:rsidRDefault="00B4382C" w:rsidP="00B4382C">
      <w:pPr>
        <w:spacing w:after="0" w:line="480" w:lineRule="auto"/>
        <w:ind w:firstLine="720"/>
        <w:contextualSpacing/>
        <w:rPr>
          <w:rFonts w:ascii="Times New Roman" w:hAnsi="Times New Roman" w:cs="Times New Roman"/>
          <w:sz w:val="24"/>
          <w:szCs w:val="24"/>
        </w:rPr>
      </w:pPr>
      <w:r w:rsidRPr="00B4382C">
        <w:rPr>
          <w:rFonts w:ascii="Times New Roman" w:hAnsi="Times New Roman" w:cs="Times New Roman"/>
          <w:sz w:val="24"/>
          <w:szCs w:val="24"/>
        </w:rPr>
        <w:t>The CVS Health annual Earnings Per Share for the year 2020 was $5.46 depicting a 7.48% increase from 2019. Additionally, the Price-Earnings Ratio for the year 2020 was 11.18.</w:t>
      </w:r>
      <w:r>
        <w:rPr>
          <w:rFonts w:ascii="Times New Roman" w:hAnsi="Times New Roman" w:cs="Times New Roman"/>
          <w:sz w:val="24"/>
          <w:szCs w:val="24"/>
        </w:rPr>
        <w:t xml:space="preserve"> </w:t>
      </w:r>
      <w:r w:rsidRPr="00B4382C">
        <w:rPr>
          <w:rFonts w:ascii="Times New Roman" w:hAnsi="Times New Roman" w:cs="Times New Roman"/>
          <w:sz w:val="24"/>
          <w:szCs w:val="24"/>
        </w:rPr>
        <w:lastRenderedPageBreak/>
        <w:t xml:space="preserve">The company also gives its dividends in cash at $0.50. By the end of last year, the Dividend Yield Book Value was at 2.92%. The Market-to-Book Ratio for 2020 was 1.26 with a stock price of 62.70 and book value per share at $52.30. </w:t>
      </w:r>
    </w:p>
    <w:sectPr w:rsidR="00B4382C" w:rsidRPr="00B4382C">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0869" w:rsidRDefault="00E80869" w:rsidP="00B4382C">
      <w:pPr>
        <w:spacing w:after="0" w:line="240" w:lineRule="auto"/>
      </w:pPr>
      <w:r>
        <w:separator/>
      </w:r>
    </w:p>
  </w:endnote>
  <w:endnote w:type="continuationSeparator" w:id="0">
    <w:p w:rsidR="00E80869" w:rsidRDefault="00E80869" w:rsidP="00B43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0869" w:rsidRDefault="00E80869" w:rsidP="00B4382C">
      <w:pPr>
        <w:spacing w:after="0" w:line="240" w:lineRule="auto"/>
      </w:pPr>
      <w:r>
        <w:separator/>
      </w:r>
    </w:p>
  </w:footnote>
  <w:footnote w:type="continuationSeparator" w:id="0">
    <w:p w:rsidR="00E80869" w:rsidRDefault="00E80869" w:rsidP="00B438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35434117"/>
      <w:docPartObj>
        <w:docPartGallery w:val="Page Numbers (Top of Page)"/>
        <w:docPartUnique/>
      </w:docPartObj>
    </w:sdtPr>
    <w:sdtEndPr>
      <w:rPr>
        <w:noProof/>
      </w:rPr>
    </w:sdtEndPr>
    <w:sdtContent>
      <w:p w:rsidR="00B4382C" w:rsidRPr="00B4382C" w:rsidRDefault="00B4382C">
        <w:pPr>
          <w:pStyle w:val="Header"/>
          <w:jc w:val="right"/>
          <w:rPr>
            <w:rFonts w:ascii="Times New Roman" w:hAnsi="Times New Roman" w:cs="Times New Roman"/>
            <w:sz w:val="24"/>
            <w:szCs w:val="24"/>
          </w:rPr>
        </w:pPr>
        <w:r w:rsidRPr="00B4382C">
          <w:rPr>
            <w:rFonts w:ascii="Times New Roman" w:hAnsi="Times New Roman" w:cs="Times New Roman"/>
            <w:sz w:val="24"/>
            <w:szCs w:val="24"/>
          </w:rPr>
          <w:fldChar w:fldCharType="begin"/>
        </w:r>
        <w:r w:rsidRPr="00B4382C">
          <w:rPr>
            <w:rFonts w:ascii="Times New Roman" w:hAnsi="Times New Roman" w:cs="Times New Roman"/>
            <w:sz w:val="24"/>
            <w:szCs w:val="24"/>
          </w:rPr>
          <w:instrText xml:space="preserve"> PAGE   \* MERGEFORMAT </w:instrText>
        </w:r>
        <w:r w:rsidRPr="00B4382C">
          <w:rPr>
            <w:rFonts w:ascii="Times New Roman" w:hAnsi="Times New Roman" w:cs="Times New Roman"/>
            <w:sz w:val="24"/>
            <w:szCs w:val="24"/>
          </w:rPr>
          <w:fldChar w:fldCharType="separate"/>
        </w:r>
        <w:r>
          <w:rPr>
            <w:rFonts w:ascii="Times New Roman" w:hAnsi="Times New Roman" w:cs="Times New Roman"/>
            <w:noProof/>
            <w:sz w:val="24"/>
            <w:szCs w:val="24"/>
          </w:rPr>
          <w:t>2</w:t>
        </w:r>
        <w:r w:rsidRPr="00B4382C">
          <w:rPr>
            <w:rFonts w:ascii="Times New Roman" w:hAnsi="Times New Roman" w:cs="Times New Roman"/>
            <w:noProof/>
            <w:sz w:val="24"/>
            <w:szCs w:val="24"/>
          </w:rPr>
          <w:fldChar w:fldCharType="end"/>
        </w:r>
      </w:p>
    </w:sdtContent>
  </w:sdt>
  <w:p w:rsidR="00B4382C" w:rsidRDefault="00B438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0NzUwsTQ0NjU3MjBV0lEKTi0uzszPAykwrAUAP8/22CwAAAA="/>
  </w:docVars>
  <w:rsids>
    <w:rsidRoot w:val="00B4382C"/>
    <w:rsid w:val="007E65DC"/>
    <w:rsid w:val="00B4382C"/>
    <w:rsid w:val="00E80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1264A5-D7C7-4760-93F9-3483FC8D9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38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43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82C"/>
  </w:style>
  <w:style w:type="paragraph" w:styleId="Footer">
    <w:name w:val="footer"/>
    <w:basedOn w:val="Normal"/>
    <w:link w:val="FooterChar"/>
    <w:uiPriority w:val="99"/>
    <w:unhideWhenUsed/>
    <w:rsid w:val="00B43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203</Words>
  <Characters>1161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2021-09-27T00:10:00Z</dcterms:created>
  <dcterms:modified xsi:type="dcterms:W3CDTF">2021-09-27T00:38:00Z</dcterms:modified>
</cp:coreProperties>
</file>